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7" w:rsidRPr="00337D11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37D11">
        <w:rPr>
          <w:rFonts w:ascii="Arial" w:eastAsia="Times New Roman" w:hAnsi="Arial" w:cs="Arial"/>
          <w:b/>
          <w:bCs/>
          <w:color w:val="000000"/>
          <w:sz w:val="32"/>
          <w:szCs w:val="32"/>
        </w:rPr>
        <w:t>28.11.2017 г. №70</w:t>
      </w:r>
    </w:p>
    <w:p w:rsidR="009439B7" w:rsidRPr="00337D11" w:rsidRDefault="009439B7" w:rsidP="009439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7D11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9439B7" w:rsidRPr="00337D11" w:rsidRDefault="009439B7" w:rsidP="009439B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37D1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439B7" w:rsidRPr="00337D11" w:rsidRDefault="009439B7" w:rsidP="009439B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37D11"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9439B7" w:rsidRPr="00337D11" w:rsidRDefault="009439B7" w:rsidP="009439B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37D11"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9439B7" w:rsidRPr="00337D11" w:rsidRDefault="009439B7" w:rsidP="009439B7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337D11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9439B7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9175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ПРАВИЛ НОРМИРОВАНИЯ</w:t>
      </w:r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9175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 СФЕРЕ ЗАКУПОК ТОВАРОВ, РАБОТ, УСЛУГ </w:t>
      </w:r>
      <w:proofErr w:type="gramStart"/>
      <w:r w:rsidRPr="0089175F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ДЛЯ</w:t>
      </w:r>
      <w:proofErr w:type="gramEnd"/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9175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ОБЕСПЕЧЕНИЯ НУЖД АДМИНИСТРАЦИИ</w:t>
      </w:r>
    </w:p>
    <w:p w:rsidR="009439B7" w:rsidRPr="004117DF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9175F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  <w:r w:rsidRPr="0089175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89175F">
        <w:rPr>
          <w:rFonts w:ascii="Arial" w:eastAsia="Times New Roman" w:hAnsi="Arial" w:cs="Arial"/>
          <w:b/>
          <w:bCs/>
          <w:color w:val="000000"/>
          <w:sz w:val="32"/>
          <w:szCs w:val="32"/>
        </w:rPr>
        <w:t>«ХОХОРСК»</w:t>
      </w:r>
    </w:p>
    <w:p w:rsidR="009439B7" w:rsidRPr="008A376C" w:rsidRDefault="009439B7" w:rsidP="00943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В соответствии с частью 4 статьи 19 Федерального закона от 05.04.2013 г. № 44-ФЗ «О контрактной системе в сфере закупок товаров, работ, услуг для обеспечения государственных и муниципальных нужд»</w:t>
      </w:r>
    </w:p>
    <w:p w:rsidR="009439B7" w:rsidRPr="008A376C" w:rsidRDefault="009439B7" w:rsidP="009439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A376C">
        <w:rPr>
          <w:rFonts w:ascii="Arial" w:eastAsia="Times New Roman" w:hAnsi="Arial" w:cs="Arial"/>
          <w:b/>
          <w:color w:val="000000"/>
          <w:sz w:val="32"/>
          <w:szCs w:val="32"/>
        </w:rPr>
        <w:t>ПОСТАНОВЛЯ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ЕТ</w:t>
      </w:r>
      <w:r w:rsidRPr="008A376C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Правила нормирования в сфере закупок товаров, работ, услуг для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обеспечения нужд Администрации м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«Хохорск»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</w:t>
      </w:r>
      <w:r>
        <w:rPr>
          <w:rFonts w:ascii="Arial" w:eastAsia="Times New Roman" w:hAnsi="Arial" w:cs="Arial"/>
          <w:color w:val="000000"/>
          <w:sz w:val="24"/>
          <w:szCs w:val="24"/>
        </w:rPr>
        <w:t>новление на официальном сайте м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район»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, в муниципальном Вестнике МО «Хохорск»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Настоящее По</w:t>
      </w:r>
      <w:r>
        <w:rPr>
          <w:rFonts w:ascii="Arial" w:eastAsia="Times New Roman" w:hAnsi="Arial" w:cs="Arial"/>
          <w:color w:val="000000"/>
          <w:sz w:val="24"/>
          <w:szCs w:val="24"/>
        </w:rPr>
        <w:t>становление вступает в силу  от  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даты официального опубликования.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  постановления оставляю за собой.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 Глава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Улаханова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А.И.</w:t>
      </w:r>
    </w:p>
    <w:p w:rsidR="009439B7" w:rsidRDefault="009439B7" w:rsidP="009439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39B7" w:rsidRPr="00675CE6" w:rsidRDefault="009439B7" w:rsidP="009439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75CE6">
        <w:rPr>
          <w:rFonts w:ascii="Courier New" w:eastAsia="Times New Roman" w:hAnsi="Courier New" w:cs="Courier New"/>
          <w:color w:val="000000"/>
        </w:rPr>
        <w:t>Приложение</w:t>
      </w:r>
    </w:p>
    <w:p w:rsidR="009439B7" w:rsidRPr="00675CE6" w:rsidRDefault="009439B7" w:rsidP="009439B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75CE6">
        <w:rPr>
          <w:rFonts w:ascii="Courier New" w:eastAsia="Times New Roman" w:hAnsi="Courier New" w:cs="Courier New"/>
          <w:color w:val="000000"/>
        </w:rPr>
        <w:t>к постановлению Администрации</w:t>
      </w:r>
    </w:p>
    <w:p w:rsidR="009439B7" w:rsidRPr="00675CE6" w:rsidRDefault="009439B7" w:rsidP="009439B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75CE6">
        <w:rPr>
          <w:rFonts w:ascii="Courier New" w:eastAsia="Times New Roman" w:hAnsi="Courier New" w:cs="Courier New"/>
          <w:color w:val="000000"/>
        </w:rPr>
        <w:t>от 28.112017г. №70</w:t>
      </w:r>
    </w:p>
    <w:p w:rsidR="009439B7" w:rsidRPr="00675CE6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CE6">
        <w:rPr>
          <w:rFonts w:ascii="Arial" w:eastAsia="Times New Roman" w:hAnsi="Arial" w:cs="Arial"/>
          <w:color w:val="000000"/>
        </w:rPr>
        <w:t> </w:t>
      </w:r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 нормирования в сфере закупок товаров, работ, услуг</w:t>
      </w:r>
    </w:p>
    <w:p w:rsidR="009439B7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для обеспечения нужд администрации </w:t>
      </w:r>
    </w:p>
    <w:p w:rsidR="009439B7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Pr="008A37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униципального образования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«Хохорск»</w:t>
      </w:r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8A3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</w:t>
      </w:r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Правила нормирования в сфере закупок товаров, работ, </w:t>
      </w:r>
      <w:r>
        <w:rPr>
          <w:rFonts w:ascii="Arial" w:eastAsia="Times New Roman" w:hAnsi="Arial" w:cs="Arial"/>
          <w:color w:val="000000"/>
          <w:sz w:val="24"/>
          <w:szCs w:val="24"/>
        </w:rPr>
        <w:t>услуг для обеспечения нужд администрации муниципального образования «Хохорск»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Пра</w:t>
      </w:r>
      <w:r>
        <w:rPr>
          <w:rFonts w:ascii="Arial" w:eastAsia="Times New Roman" w:hAnsi="Arial" w:cs="Arial"/>
          <w:color w:val="000000"/>
          <w:sz w:val="24"/>
          <w:szCs w:val="24"/>
        </w:rPr>
        <w:t>вила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) определяют требования к порядку разработки, содержанию, принятию и исполнению правовых актов </w:t>
      </w:r>
      <w:r>
        <w:rPr>
          <w:rFonts w:ascii="Arial" w:eastAsia="Times New Roman" w:hAnsi="Arial" w:cs="Arial"/>
          <w:color w:val="000000"/>
          <w:sz w:val="24"/>
          <w:szCs w:val="24"/>
        </w:rPr>
        <w:t>о нормировании в сфере закупок администрации  м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Главным распорядителем бюджетных средств МО </w:t>
      </w:r>
      <w:r>
        <w:rPr>
          <w:rFonts w:ascii="Arial" w:eastAsia="Times New Roman" w:hAnsi="Arial" w:cs="Arial"/>
          <w:color w:val="000000"/>
          <w:sz w:val="24"/>
          <w:szCs w:val="24"/>
        </w:rPr>
        <w:t>«Хохорск является Глава а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МО </w:t>
      </w:r>
      <w:r>
        <w:rPr>
          <w:rFonts w:ascii="Arial" w:eastAsia="Times New Roman" w:hAnsi="Arial" w:cs="Arial"/>
          <w:color w:val="000000"/>
          <w:sz w:val="24"/>
          <w:szCs w:val="24"/>
        </w:rPr>
        <w:t>«Хохорск»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главный р</w:t>
      </w:r>
      <w:r>
        <w:rPr>
          <w:rFonts w:ascii="Arial" w:eastAsia="Times New Roman" w:hAnsi="Arial" w:cs="Arial"/>
          <w:color w:val="000000"/>
          <w:sz w:val="24"/>
          <w:szCs w:val="24"/>
        </w:rPr>
        <w:t>аспорядитель бюджетных средств м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образования).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В настоящих Правилах используются следующие термины и определения: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Правила нормирования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полномочий органов местного самоуправления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«Хохорск».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Заказчик – орган местного самоуправления Муниципального образования, на который распространяются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Конечные потребители – физические и юридические лица, в 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целях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  полномочий, предоставления муниципальных и иных услуг в соответствии с законодательством Российской Федерации.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Pr="008A37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Требования к разработке правовых актов </w:t>
      </w:r>
    </w:p>
    <w:p w:rsidR="009439B7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нормировании в сфере закупок</w:t>
      </w:r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Разработка правового акта о нормировании в сфере закупок осуществляется Администрацией Муниципального образования.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Администрация Муниципального образования вправе привлекать экспертов, экспертные организации.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Перечень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о разработчике проекта правового акта о нормировании в сфере закупок;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нормативное обоснование разработки правового акта о нормировании в сфере закупок;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цели и задачи разработки проекта правового акта о нормировании в сфере закупок;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- о порядке 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правового акта о нормировании в сфере закупок;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сведения о взаимосвязи разработанного проекта правового акта с иными нормативными правовыми актами;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иные сведения (по усмотрению главного распорядителя бюджетных средств Муниципального образования).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Правовые акты о нормировании в сфере закупок утверждаются главным распорядителем бюджетных средств Муниципального образования в соответствии с его компетенцией и с учетом положений настоящих Правил.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· Утвержденные правовые акты о нормировании в сфере закупок подлежат размещению в единой информационной системе в сфере закупок в соответствии 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lastRenderedPageBreak/>
        <w:t>с частью 6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на официальном  сайте  муниципального образования   в сети Интернет.</w:t>
      </w:r>
      <w:proofErr w:type="gramEnd"/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· В случае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если по решению главного распорядителя бюджетных средств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9439B7" w:rsidRPr="004117DF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Pr="001850AD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8A3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содержанию правового акта</w:t>
      </w:r>
    </w:p>
    <w:p w:rsidR="009439B7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нормировании в сфере закупок</w:t>
      </w:r>
    </w:p>
    <w:p w:rsidR="009439B7" w:rsidRPr="008A376C" w:rsidRDefault="009439B7" w:rsidP="009439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Правовой акт о нормировании в сфере закупок должен содержать требования к отдельным товарам, работам, услугам, закупаемым заказчиками.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 Муниципального образования.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При установлении в правовом акте о нормировании в сфере закупок требований о количестве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товаров, работ, услуг, подлежащих закупке, должны учитываться: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количество аналогичных товаров, работ, услуг, приобретенных главным распорядителем бюджетных средств Муниципального образования  за предыдущий двухлетний период;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Муниципального образования и подведомственных ему заказчиков.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закупаемых товаров, работ, услуг, такие требования должны быть установлены на основании анализа расходования главным распорядителем бюджетных средств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Муниципального образования за последние два года, производственным (функциональным) потребностям заказчика и конечных потребителей (при их наличии);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 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27.12.2002 № 184-ФЗ «О техническом регулировании».</w:t>
      </w:r>
      <w:proofErr w:type="gramEnd"/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Правовой акт о нормировании в сфере закупок может содержать иные требования к </w:t>
      </w:r>
      <w:proofErr w:type="spellStart"/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spellEnd"/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Муниципального образования.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При формировании предельной цены товаров, работ, услуг могут использоваться: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-данные государственной статистической отчетности;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-данные реестра контрактов;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-информация о ценах производителей;</w:t>
      </w:r>
    </w:p>
    <w:p w:rsidR="009439B7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-общедоступные результаты изучения рынка, исследования рынка, проведенные главным распорядителем бюджетных средств как самостоятельно, т</w:t>
      </w:r>
      <w:r>
        <w:rPr>
          <w:rFonts w:ascii="Arial" w:eastAsia="Times New Roman" w:hAnsi="Arial" w:cs="Arial"/>
          <w:color w:val="000000"/>
          <w:sz w:val="24"/>
          <w:szCs w:val="24"/>
        </w:rPr>
        <w:t>ак и с привлечением третьих лиц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-иные источники информации.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9439B7" w:rsidRPr="008A376C" w:rsidRDefault="009439B7" w:rsidP="00943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9439B7" w:rsidRPr="008A376C" w:rsidRDefault="009439B7" w:rsidP="009439B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9439B7" w:rsidRPr="008A376C" w:rsidRDefault="009439B7" w:rsidP="00943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76C">
        <w:rPr>
          <w:rFonts w:ascii="Arial" w:eastAsia="Times New Roman" w:hAnsi="Arial" w:cs="Arial"/>
          <w:color w:val="000000"/>
          <w:sz w:val="24"/>
          <w:szCs w:val="24"/>
        </w:rPr>
        <w:t>Заключительные положения</w:t>
      </w:r>
    </w:p>
    <w:p w:rsidR="009439B7" w:rsidRPr="008A376C" w:rsidRDefault="009439B7" w:rsidP="00943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неисполнения настоящих </w:t>
      </w:r>
      <w:proofErr w:type="gramStart"/>
      <w:r w:rsidRPr="008A376C"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proofErr w:type="gramEnd"/>
      <w:r w:rsidRPr="008A376C">
        <w:rPr>
          <w:rFonts w:ascii="Arial" w:eastAsia="Times New Roman" w:hAnsi="Arial" w:cs="Arial"/>
          <w:color w:val="000000"/>
          <w:sz w:val="24"/>
          <w:szCs w:val="24"/>
        </w:rPr>
        <w:t xml:space="preserve"> должностные лица Заказчика несут ответственность в соответствии с законодательством Российской Федерации.</w:t>
      </w:r>
    </w:p>
    <w:p w:rsidR="009439B7" w:rsidRDefault="009439B7" w:rsidP="009439B7">
      <w:pPr>
        <w:jc w:val="both"/>
        <w:rPr>
          <w:rFonts w:ascii="Arial" w:hAnsi="Arial" w:cs="Arial"/>
          <w:sz w:val="24"/>
          <w:szCs w:val="24"/>
        </w:rPr>
      </w:pPr>
    </w:p>
    <w:p w:rsidR="00E36F33" w:rsidRDefault="00E36F33"/>
    <w:sectPr w:rsidR="00E3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B7"/>
    <w:rsid w:val="009439B7"/>
    <w:rsid w:val="00E3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10055</Characters>
  <Application>Microsoft Office Word</Application>
  <DocSecurity>0</DocSecurity>
  <Lines>83</Lines>
  <Paragraphs>23</Paragraphs>
  <ScaleCrop>false</ScaleCrop>
  <Company>Microsoft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2017-12-05T06:14:00Z</dcterms:created>
  <dcterms:modified xsi:type="dcterms:W3CDTF">2017-12-05T06:14:00Z</dcterms:modified>
</cp:coreProperties>
</file>